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97C3" w14:textId="39A9D69C" w:rsidR="007618E4" w:rsidRPr="00F8161B" w:rsidRDefault="007618E4" w:rsidP="007618E4">
      <w:pPr>
        <w:jc w:val="center"/>
        <w:rPr>
          <w:b/>
        </w:rPr>
      </w:pPr>
      <w:r w:rsidRPr="00F8161B">
        <w:rPr>
          <w:b/>
        </w:rPr>
        <w:t xml:space="preserve">STANDING RULES OF THE </w:t>
      </w:r>
      <w:r w:rsidR="007C45DA">
        <w:rPr>
          <w:b/>
        </w:rPr>
        <w:t>2019</w:t>
      </w:r>
      <w:r w:rsidRPr="00F8161B">
        <w:rPr>
          <w:b/>
        </w:rPr>
        <w:t xml:space="preserve"> CONVENTION</w:t>
      </w:r>
    </w:p>
    <w:p w14:paraId="2F050D26" w14:textId="77777777" w:rsidR="007618E4" w:rsidRPr="00F8161B" w:rsidRDefault="007618E4" w:rsidP="007618E4">
      <w:pPr>
        <w:jc w:val="center"/>
        <w:rPr>
          <w:b/>
        </w:rPr>
      </w:pPr>
      <w:proofErr w:type="spellStart"/>
      <w:proofErr w:type="gramStart"/>
      <w:r w:rsidRPr="00F8161B">
        <w:rPr>
          <w:b/>
        </w:rPr>
        <w:t>O‘</w:t>
      </w:r>
      <w:proofErr w:type="gramEnd"/>
      <w:r w:rsidRPr="00F8161B">
        <w:rPr>
          <w:b/>
        </w:rPr>
        <w:t>ahu</w:t>
      </w:r>
      <w:proofErr w:type="spellEnd"/>
      <w:r w:rsidRPr="00F8161B">
        <w:rPr>
          <w:b/>
        </w:rPr>
        <w:t xml:space="preserve"> County Democrats</w:t>
      </w:r>
    </w:p>
    <w:p w14:paraId="6FD64790" w14:textId="2887CA6E" w:rsidR="007618E4" w:rsidRPr="00F8161B" w:rsidRDefault="007618E4" w:rsidP="007618E4">
      <w:pPr>
        <w:jc w:val="center"/>
        <w:rPr>
          <w:b/>
        </w:rPr>
      </w:pPr>
      <w:r w:rsidRPr="00F8161B">
        <w:rPr>
          <w:b/>
        </w:rPr>
        <w:t xml:space="preserve">Adopted by </w:t>
      </w:r>
      <w:proofErr w:type="spellStart"/>
      <w:proofErr w:type="gramStart"/>
      <w:r w:rsidRPr="00F8161B">
        <w:rPr>
          <w:b/>
        </w:rPr>
        <w:t>O‘</w:t>
      </w:r>
      <w:proofErr w:type="gramEnd"/>
      <w:r w:rsidRPr="00F8161B">
        <w:rPr>
          <w:b/>
        </w:rPr>
        <w:t>ahu</w:t>
      </w:r>
      <w:proofErr w:type="spellEnd"/>
      <w:r w:rsidRPr="00F8161B">
        <w:rPr>
          <w:b/>
        </w:rPr>
        <w:t xml:space="preserve"> County Committee </w:t>
      </w:r>
      <w:r w:rsidR="007169DE" w:rsidRPr="00F8161B">
        <w:rPr>
          <w:b/>
        </w:rPr>
        <w:t xml:space="preserve">on </w:t>
      </w:r>
      <w:r w:rsidR="007C45DA">
        <w:rPr>
          <w:b/>
        </w:rPr>
        <w:t xml:space="preserve">_________  _2__ </w:t>
      </w:r>
      <w:r w:rsidR="00F8161B">
        <w:rPr>
          <w:b/>
        </w:rPr>
        <w:t xml:space="preserve">, </w:t>
      </w:r>
      <w:r w:rsidR="007C45DA">
        <w:rPr>
          <w:b/>
        </w:rPr>
        <w:t>2019</w:t>
      </w:r>
    </w:p>
    <w:p w14:paraId="0A845A93" w14:textId="77777777" w:rsidR="007618E4" w:rsidRPr="00F8161B" w:rsidRDefault="007618E4" w:rsidP="007618E4"/>
    <w:p w14:paraId="1293653D" w14:textId="77777777" w:rsidR="007618E4" w:rsidRPr="00F8161B" w:rsidRDefault="007618E4" w:rsidP="007618E4">
      <w:pPr>
        <w:rPr>
          <w:b/>
        </w:rPr>
      </w:pPr>
      <w:r w:rsidRPr="00F8161B">
        <w:rPr>
          <w:b/>
        </w:rPr>
        <w:t>Rule 1. Registration Required.</w:t>
      </w:r>
    </w:p>
    <w:p w14:paraId="3B9F929A" w14:textId="461C1DB3" w:rsidR="007618E4" w:rsidRPr="00CE5C87" w:rsidRDefault="007618E4" w:rsidP="00F8161B">
      <w:r w:rsidRPr="00CE5C87">
        <w:t xml:space="preserve">All Delegates to the </w:t>
      </w:r>
      <w:proofErr w:type="spellStart"/>
      <w:proofErr w:type="gramStart"/>
      <w:r w:rsidRPr="00CE5C87">
        <w:t>O‘</w:t>
      </w:r>
      <w:proofErr w:type="gramEnd"/>
      <w:r w:rsidRPr="00CE5C87">
        <w:t>ahu</w:t>
      </w:r>
      <w:proofErr w:type="spellEnd"/>
      <w:r w:rsidRPr="00CE5C87">
        <w:t xml:space="preserve"> County Convention must register at the </w:t>
      </w:r>
      <w:r w:rsidRPr="00CE5C87">
        <w:rPr>
          <w:u w:val="single"/>
        </w:rPr>
        <w:t xml:space="preserve">Moanalua High School Cafeteria, 2825 Ala </w:t>
      </w:r>
      <w:proofErr w:type="spellStart"/>
      <w:r w:rsidRPr="00CE5C87">
        <w:rPr>
          <w:u w:val="single"/>
        </w:rPr>
        <w:t>Ilima</w:t>
      </w:r>
      <w:proofErr w:type="spellEnd"/>
      <w:r w:rsidRPr="00CE5C87">
        <w:rPr>
          <w:u w:val="single"/>
        </w:rPr>
        <w:t xml:space="preserve"> St, Honolulu, HI 96818</w:t>
      </w:r>
      <w:r w:rsidRPr="00CE5C87">
        <w:t xml:space="preserve">, on Saturday, May </w:t>
      </w:r>
      <w:r w:rsidR="007C45DA" w:rsidRPr="00CE5C87">
        <w:t>4</w:t>
      </w:r>
      <w:r w:rsidRPr="00CE5C87">
        <w:t xml:space="preserve">, </w:t>
      </w:r>
      <w:r w:rsidR="007C45DA" w:rsidRPr="00CE5C87">
        <w:t>2019</w:t>
      </w:r>
      <w:r w:rsidRPr="00CE5C87">
        <w:t>, between 7:00 AM and 9:00 AM, at which time registration will close.</w:t>
      </w:r>
    </w:p>
    <w:p w14:paraId="73C7F5AF" w14:textId="77777777" w:rsidR="007618E4" w:rsidRPr="00F8161B" w:rsidRDefault="007618E4" w:rsidP="007618E4"/>
    <w:p w14:paraId="59292F50" w14:textId="77777777" w:rsidR="007618E4" w:rsidRPr="00F8161B" w:rsidRDefault="007618E4" w:rsidP="007618E4">
      <w:pPr>
        <w:rPr>
          <w:b/>
        </w:rPr>
      </w:pPr>
      <w:r w:rsidRPr="00F8161B">
        <w:rPr>
          <w:b/>
        </w:rPr>
        <w:t>Rule 2. Delegate Eligibility.</w:t>
      </w:r>
    </w:p>
    <w:p w14:paraId="1C08E9E7" w14:textId="29A70F39" w:rsidR="007618E4" w:rsidRPr="00CE5C87" w:rsidRDefault="007618E4" w:rsidP="00872B31">
      <w:pPr>
        <w:pStyle w:val="Level1"/>
      </w:pPr>
      <w:r w:rsidRPr="00F8161B">
        <w:t>A.</w:t>
      </w:r>
      <w:r w:rsidRPr="00F8161B">
        <w:tab/>
        <w:t xml:space="preserve">The following persons who are members in good standing of the Democratic Party of </w:t>
      </w:r>
      <w:proofErr w:type="gramStart"/>
      <w:r w:rsidRPr="00F8161B">
        <w:t>Hawai‘</w:t>
      </w:r>
      <w:proofErr w:type="gramEnd"/>
      <w:r w:rsidRPr="00F8161B">
        <w:t xml:space="preserve">i are eligible to be Delegates to the </w:t>
      </w:r>
      <w:proofErr w:type="spellStart"/>
      <w:r w:rsidRPr="00F8161B">
        <w:t>O‘ahu</w:t>
      </w:r>
      <w:proofErr w:type="spellEnd"/>
      <w:r w:rsidRPr="00F8161B">
        <w:t xml:space="preserve"> County Convention after payment of a </w:t>
      </w:r>
      <w:r w:rsidRPr="00CE5C87">
        <w:rPr>
          <w:u w:val="single"/>
        </w:rPr>
        <w:t>$</w:t>
      </w:r>
      <w:r w:rsidR="00F278A3" w:rsidRPr="00CE5C87">
        <w:rPr>
          <w:u w:val="single"/>
        </w:rPr>
        <w:t>4</w:t>
      </w:r>
      <w:r w:rsidR="00E81E28" w:rsidRPr="00CE5C87">
        <w:rPr>
          <w:u w:val="single"/>
        </w:rPr>
        <w:t>0</w:t>
      </w:r>
      <w:r w:rsidRPr="00CE5C87">
        <w:rPr>
          <w:u w:val="single"/>
        </w:rPr>
        <w:t>.00</w:t>
      </w:r>
      <w:r w:rsidRPr="00CE5C87">
        <w:t xml:space="preserve"> registration fee no later than Wednesday, </w:t>
      </w:r>
      <w:r w:rsidR="00F62EF3" w:rsidRPr="00CE5C87">
        <w:t>May 1</w:t>
      </w:r>
      <w:r w:rsidRPr="00CE5C87">
        <w:t xml:space="preserve">, </w:t>
      </w:r>
      <w:r w:rsidR="007C45DA" w:rsidRPr="00CE5C87">
        <w:t>2019</w:t>
      </w:r>
      <w:r w:rsidRPr="00CE5C87">
        <w:t xml:space="preserve">. </w:t>
      </w:r>
      <w:r w:rsidR="00B75DEF" w:rsidRPr="00CE5C87">
        <w:t xml:space="preserve">After that the registration fee will be </w:t>
      </w:r>
      <w:r w:rsidRPr="00CE5C87">
        <w:rPr>
          <w:u w:val="single"/>
        </w:rPr>
        <w:t>$</w:t>
      </w:r>
      <w:r w:rsidR="000C5DF6" w:rsidRPr="00CE5C87">
        <w:rPr>
          <w:u w:val="single"/>
        </w:rPr>
        <w:t>50</w:t>
      </w:r>
      <w:r w:rsidRPr="00CE5C87">
        <w:rPr>
          <w:u w:val="single"/>
        </w:rPr>
        <w:t>.00</w:t>
      </w:r>
      <w:r w:rsidRPr="00CE5C87">
        <w:t>.</w:t>
      </w:r>
    </w:p>
    <w:p w14:paraId="1D021498" w14:textId="77777777" w:rsidR="00F8161B" w:rsidRDefault="00F8161B" w:rsidP="007618E4">
      <w:pPr>
        <w:rPr>
          <w:b/>
        </w:rPr>
      </w:pPr>
    </w:p>
    <w:p w14:paraId="73DCBE3E" w14:textId="6BB86E5D" w:rsidR="007618E4" w:rsidRPr="00F8161B" w:rsidRDefault="007618E4" w:rsidP="007618E4">
      <w:pPr>
        <w:rPr>
          <w:b/>
        </w:rPr>
      </w:pPr>
      <w:r w:rsidRPr="00F8161B">
        <w:rPr>
          <w:b/>
        </w:rPr>
        <w:t xml:space="preserve">Rule </w:t>
      </w:r>
      <w:r w:rsidR="001D58E0">
        <w:rPr>
          <w:b/>
        </w:rPr>
        <w:t>3</w:t>
      </w:r>
      <w:r w:rsidRPr="00F8161B">
        <w:rPr>
          <w:b/>
        </w:rPr>
        <w:t>. Convention Committees.</w:t>
      </w:r>
    </w:p>
    <w:p w14:paraId="72173549" w14:textId="51B23085" w:rsidR="007618E4" w:rsidRPr="00F8161B" w:rsidRDefault="007618E4" w:rsidP="0038662F">
      <w:pPr>
        <w:pStyle w:val="Level1"/>
      </w:pPr>
      <w:r w:rsidRPr="00F8161B">
        <w:t>A.</w:t>
      </w:r>
      <w:r w:rsidRPr="00F8161B">
        <w:tab/>
        <w:t xml:space="preserve">Each Convention Committee shall convene on Saturday, </w:t>
      </w:r>
      <w:r w:rsidRPr="000E11D9">
        <w:rPr>
          <w:u w:val="single"/>
        </w:rPr>
        <w:t>April 2</w:t>
      </w:r>
      <w:r w:rsidR="00BE6817" w:rsidRPr="000E11D9">
        <w:rPr>
          <w:u w:val="single"/>
        </w:rPr>
        <w:t>0</w:t>
      </w:r>
      <w:r w:rsidRPr="00F8161B">
        <w:t xml:space="preserve">, </w:t>
      </w:r>
      <w:r w:rsidR="007C45DA">
        <w:t>2019</w:t>
      </w:r>
      <w:r w:rsidRPr="00F8161B">
        <w:t xml:space="preserve"> at 9:00 AM</w:t>
      </w:r>
      <w:r w:rsidR="0014264A" w:rsidRPr="00F8161B">
        <w:t xml:space="preserve"> </w:t>
      </w:r>
      <w:r w:rsidRPr="00F8161B">
        <w:t xml:space="preserve">at </w:t>
      </w:r>
      <w:r w:rsidRPr="00CE5C87">
        <w:rPr>
          <w:u w:val="single"/>
        </w:rPr>
        <w:t xml:space="preserve">Kalakaua Middle School Cafeteria, 821 </w:t>
      </w:r>
      <w:proofErr w:type="spellStart"/>
      <w:r w:rsidRPr="00CE5C87">
        <w:rPr>
          <w:u w:val="single"/>
        </w:rPr>
        <w:t>Kalihi</w:t>
      </w:r>
      <w:proofErr w:type="spellEnd"/>
      <w:r w:rsidRPr="00CE5C87">
        <w:rPr>
          <w:u w:val="single"/>
        </w:rPr>
        <w:t xml:space="preserve"> Street</w:t>
      </w:r>
      <w:r w:rsidRPr="00CE5C87">
        <w:t xml:space="preserve"> </w:t>
      </w:r>
      <w:r w:rsidR="00B764D7" w:rsidRPr="00CE5C87">
        <w:t xml:space="preserve">to </w:t>
      </w:r>
      <w:r w:rsidRPr="00CE5C87">
        <w:t xml:space="preserve">consider submissions, to </w:t>
      </w:r>
      <w:r w:rsidRPr="00F8161B">
        <w:t>reformat, combine and/or revise submissions, and to adopt a committee report containing its recommendations that will be presented by the appointed chairperson or co- chairpersons of that committee.</w:t>
      </w:r>
    </w:p>
    <w:p w14:paraId="7F6423EE" w14:textId="77777777" w:rsidR="007618E4" w:rsidRPr="00F8161B" w:rsidRDefault="007618E4" w:rsidP="007618E4"/>
    <w:p w14:paraId="3FC36FC0" w14:textId="42742CEA" w:rsidR="007618E4" w:rsidRPr="00F8161B" w:rsidRDefault="007618E4" w:rsidP="007618E4">
      <w:pPr>
        <w:rPr>
          <w:b/>
        </w:rPr>
      </w:pPr>
      <w:r w:rsidRPr="00F8161B">
        <w:rPr>
          <w:b/>
        </w:rPr>
        <w:t xml:space="preserve">Rule </w:t>
      </w:r>
      <w:r w:rsidR="001D58E0">
        <w:rPr>
          <w:b/>
        </w:rPr>
        <w:t>4</w:t>
      </w:r>
      <w:r w:rsidRPr="00F8161B">
        <w:rPr>
          <w:b/>
        </w:rPr>
        <w:t>. Submissions to Affirmative Action, Platform, and Resolutions.</w:t>
      </w:r>
    </w:p>
    <w:p w14:paraId="47A2F031" w14:textId="77777777" w:rsidR="007618E4" w:rsidRPr="00F8161B" w:rsidRDefault="007618E4" w:rsidP="0038662F">
      <w:pPr>
        <w:pStyle w:val="Level1"/>
      </w:pPr>
      <w:r w:rsidRPr="00F8161B">
        <w:t>A.</w:t>
      </w:r>
      <w:r w:rsidRPr="00F8161B">
        <w:tab/>
        <w:t>The proposers of all platform provisions, affirmative action proposals, and</w:t>
      </w:r>
      <w:r w:rsidR="0038662F" w:rsidRPr="00F8161B">
        <w:t xml:space="preserve"> </w:t>
      </w:r>
      <w:r w:rsidRPr="00F8161B">
        <w:t xml:space="preserve">resolutions shall submit one copy </w:t>
      </w:r>
      <w:r w:rsidRPr="00D11761">
        <w:rPr>
          <w:strike/>
        </w:rPr>
        <w:t>printed in Arial, 10-point type, with one-inch margins on all sides on 8.5" by 11" white paper. Proposed resolutions shall be limited to one page. In addition to a printed copy, a clean digital copy without markup or comment of the document must also be submitted. Digital copies should be</w:t>
      </w:r>
      <w:r w:rsidRPr="00F8161B">
        <w:t xml:space="preserve"> saved as a Microsoft Word document or compatible format</w:t>
      </w:r>
      <w:r w:rsidRPr="00856943">
        <w:rPr>
          <w:strike/>
        </w:rPr>
        <w:t>. Digital copies may be saved on a USB drive or</w:t>
      </w:r>
      <w:r w:rsidRPr="00F8161B">
        <w:t xml:space="preserve"> e-mailed as an attachment to </w:t>
      </w:r>
      <w:r w:rsidR="0014264A" w:rsidRPr="00F8161B">
        <w:t>convention</w:t>
      </w:r>
      <w:r w:rsidRPr="00F8161B">
        <w:t>@</w:t>
      </w:r>
      <w:r w:rsidR="0014264A" w:rsidRPr="00F8161B">
        <w:t>oahu</w:t>
      </w:r>
      <w:r w:rsidRPr="00F8161B">
        <w:t>democrats.org. A confirmation receipt will be sent to persons submitting material via e-mail.</w:t>
      </w:r>
    </w:p>
    <w:p w14:paraId="50E560AA" w14:textId="1DE186EF" w:rsidR="007618E4" w:rsidRPr="00F34E05" w:rsidRDefault="007618E4" w:rsidP="0038662F">
      <w:pPr>
        <w:pStyle w:val="Level1"/>
        <w:rPr>
          <w:strike/>
        </w:rPr>
      </w:pPr>
      <w:r w:rsidRPr="00F34E05">
        <w:rPr>
          <w:strike/>
        </w:rPr>
        <w:t>B.</w:t>
      </w:r>
      <w:r w:rsidRPr="00F34E05">
        <w:rPr>
          <w:strike/>
        </w:rPr>
        <w:tab/>
        <w:t>USB drive submissions should be clearly labeled with the following</w:t>
      </w:r>
      <w:r w:rsidR="0038662F" w:rsidRPr="00F34E05">
        <w:rPr>
          <w:strike/>
        </w:rPr>
        <w:t xml:space="preserve"> </w:t>
      </w:r>
      <w:r w:rsidRPr="00F34E05">
        <w:rPr>
          <w:strike/>
        </w:rPr>
        <w:t xml:space="preserve">information: type of document (e.g. Resolution, Platform, or Affirmative Action), the title of the document, your name, and the software program used. USB drives will not be returned and shall become the property of the </w:t>
      </w:r>
      <w:proofErr w:type="spellStart"/>
      <w:proofErr w:type="gramStart"/>
      <w:r w:rsidRPr="00F34E05">
        <w:rPr>
          <w:strike/>
        </w:rPr>
        <w:t>O‘</w:t>
      </w:r>
      <w:proofErr w:type="gramEnd"/>
      <w:r w:rsidRPr="00F34E05">
        <w:rPr>
          <w:strike/>
        </w:rPr>
        <w:t>ahu</w:t>
      </w:r>
      <w:proofErr w:type="spellEnd"/>
      <w:r w:rsidRPr="00F34E05">
        <w:rPr>
          <w:strike/>
        </w:rPr>
        <w:t xml:space="preserve"> County Democrats. Deadline for USB Drive submissions, accompanied by Hard copies sent by postal mail to “</w:t>
      </w:r>
      <w:proofErr w:type="spellStart"/>
      <w:proofErr w:type="gramStart"/>
      <w:r w:rsidRPr="00F34E05">
        <w:rPr>
          <w:strike/>
        </w:rPr>
        <w:t>O‘</w:t>
      </w:r>
      <w:proofErr w:type="gramEnd"/>
      <w:r w:rsidRPr="00F34E05">
        <w:rPr>
          <w:strike/>
        </w:rPr>
        <w:t>ahu</w:t>
      </w:r>
      <w:proofErr w:type="spellEnd"/>
      <w:r w:rsidRPr="00F34E05">
        <w:rPr>
          <w:strike/>
        </w:rPr>
        <w:t xml:space="preserve"> County Democrats, </w:t>
      </w:r>
      <w:r w:rsidR="007C45DA" w:rsidRPr="00F34E05">
        <w:rPr>
          <w:strike/>
        </w:rPr>
        <w:t>2019</w:t>
      </w:r>
      <w:r w:rsidRPr="00F34E05">
        <w:rPr>
          <w:strike/>
        </w:rPr>
        <w:t xml:space="preserve"> Convention”, P.O. Box 1793, Honolulu, HI 96806-1793” and must be postmarked no later than April 18, </w:t>
      </w:r>
      <w:r w:rsidR="007C45DA" w:rsidRPr="00F34E05">
        <w:rPr>
          <w:strike/>
        </w:rPr>
        <w:t>2019</w:t>
      </w:r>
      <w:r w:rsidRPr="00F34E05">
        <w:rPr>
          <w:strike/>
        </w:rPr>
        <w:t xml:space="preserve">. Floor submissions on </w:t>
      </w:r>
      <w:r w:rsidRPr="00F34E05">
        <w:rPr>
          <w:strike/>
          <w:u w:val="single"/>
        </w:rPr>
        <w:t xml:space="preserve">May </w:t>
      </w:r>
      <w:r w:rsidR="000E11D9" w:rsidRPr="00F34E05">
        <w:rPr>
          <w:strike/>
          <w:u w:val="single"/>
        </w:rPr>
        <w:t>4</w:t>
      </w:r>
      <w:r w:rsidRPr="00F34E05">
        <w:rPr>
          <w:strike/>
        </w:rPr>
        <w:t xml:space="preserve"> will not be </w:t>
      </w:r>
      <w:r w:rsidRPr="00F34E05">
        <w:rPr>
          <w:strike/>
        </w:rPr>
        <w:lastRenderedPageBreak/>
        <w:t>considered except by a two-thirds vote of the Delegates and must be accompanied by an electronic copy on a USB drive with 300 hard copies for distribution.</w:t>
      </w:r>
    </w:p>
    <w:p w14:paraId="48400DF9" w14:textId="77777777" w:rsidR="0070295C" w:rsidRDefault="007618E4" w:rsidP="0038662F">
      <w:pPr>
        <w:pStyle w:val="Level1"/>
      </w:pPr>
      <w:r w:rsidRPr="00F8161B">
        <w:t>C.</w:t>
      </w:r>
      <w:r w:rsidRPr="00F8161B">
        <w:tab/>
      </w:r>
      <w:bookmarkStart w:id="0" w:name="_GoBack"/>
      <w:bookmarkEnd w:id="0"/>
      <w:r w:rsidRPr="00F8161B">
        <w:t>E-mail submissions should include the following information in its subject</w:t>
      </w:r>
      <w:r w:rsidR="0038662F" w:rsidRPr="00F8161B">
        <w:t xml:space="preserve"> </w:t>
      </w:r>
      <w:r w:rsidRPr="00F8161B">
        <w:t>line: "</w:t>
      </w:r>
      <w:r w:rsidR="007C45DA">
        <w:t>2019</w:t>
      </w:r>
      <w:r w:rsidRPr="00F8161B">
        <w:t xml:space="preserve"> OCD Convention TYPE OF DOCUMENT," where the words "TYPE OF DOCUMENT" should be replaced with one of the following words Resolution, Platform, or Affirmative Action. The body of the e-mail should include the following information: type of document (Resolution, Platform, or Affirmative Action), the title of the document, name of moving Delegate, and the software program used. E-mailed submissions of resolutions will only be accepted up to 4:30 P.M on April 18, </w:t>
      </w:r>
      <w:r w:rsidR="007C45DA">
        <w:t>2019</w:t>
      </w:r>
      <w:r w:rsidRPr="00F8161B">
        <w:t xml:space="preserve">. </w:t>
      </w:r>
    </w:p>
    <w:p w14:paraId="0ABA43EF" w14:textId="1A195073" w:rsidR="007618E4" w:rsidRPr="00F8161B" w:rsidRDefault="0070295C" w:rsidP="0038662F">
      <w:pPr>
        <w:pStyle w:val="Level1"/>
      </w:pPr>
      <w:r>
        <w:t>D.</w:t>
      </w:r>
      <w:r>
        <w:tab/>
      </w:r>
      <w:r w:rsidR="007618E4" w:rsidRPr="00F8161B">
        <w:t xml:space="preserve">Floor submissions on </w:t>
      </w:r>
      <w:r w:rsidR="007618E4" w:rsidRPr="000E11D9">
        <w:rPr>
          <w:u w:val="single"/>
        </w:rPr>
        <w:t xml:space="preserve">May </w:t>
      </w:r>
      <w:r w:rsidR="007A3837" w:rsidRPr="000E11D9">
        <w:rPr>
          <w:u w:val="single"/>
        </w:rPr>
        <w:t>4</w:t>
      </w:r>
      <w:r w:rsidR="007618E4" w:rsidRPr="00F8161B">
        <w:t xml:space="preserve"> will not be considered except by a two- thirds vote of the Delegates and must be accompanied by an electronic copy on a USB drive with 300 hard copies for distribution.</w:t>
      </w:r>
    </w:p>
    <w:p w14:paraId="26CCEA10" w14:textId="77777777" w:rsidR="007618E4" w:rsidRPr="00F8161B" w:rsidRDefault="007618E4" w:rsidP="007618E4"/>
    <w:p w14:paraId="1E3C312B" w14:textId="603A2B06" w:rsidR="007618E4" w:rsidRPr="00F8161B" w:rsidRDefault="007618E4" w:rsidP="007618E4">
      <w:pPr>
        <w:rPr>
          <w:b/>
        </w:rPr>
      </w:pPr>
      <w:r w:rsidRPr="00F8161B">
        <w:rPr>
          <w:b/>
        </w:rPr>
        <w:t xml:space="preserve">Rule </w:t>
      </w:r>
      <w:r w:rsidR="001D58E0">
        <w:rPr>
          <w:b/>
        </w:rPr>
        <w:t>5</w:t>
      </w:r>
      <w:r w:rsidRPr="00F8161B">
        <w:rPr>
          <w:b/>
        </w:rPr>
        <w:t xml:space="preserve">.  Proposed Changes to the </w:t>
      </w:r>
      <w:proofErr w:type="spellStart"/>
      <w:proofErr w:type="gramStart"/>
      <w:r w:rsidRPr="00F8161B">
        <w:rPr>
          <w:b/>
        </w:rPr>
        <w:t>O‘</w:t>
      </w:r>
      <w:proofErr w:type="gramEnd"/>
      <w:r w:rsidRPr="00F8161B">
        <w:rPr>
          <w:b/>
        </w:rPr>
        <w:t>ahu</w:t>
      </w:r>
      <w:proofErr w:type="spellEnd"/>
      <w:r w:rsidRPr="00F8161B">
        <w:rPr>
          <w:b/>
        </w:rPr>
        <w:t xml:space="preserve"> County Bylaws shall:</w:t>
      </w:r>
    </w:p>
    <w:p w14:paraId="063711CC" w14:textId="77777777" w:rsidR="007618E4" w:rsidRPr="00F8161B" w:rsidRDefault="007618E4" w:rsidP="0038662F">
      <w:pPr>
        <w:pStyle w:val="Level1"/>
      </w:pPr>
      <w:r w:rsidRPr="00F8161B">
        <w:t>A.</w:t>
      </w:r>
      <w:r w:rsidRPr="00F8161B">
        <w:tab/>
        <w:t>State the section and sub-section of the Bylaw proposed to be amended.</w:t>
      </w:r>
    </w:p>
    <w:p w14:paraId="09B2640D" w14:textId="77777777" w:rsidR="007618E4" w:rsidRPr="00F8161B" w:rsidRDefault="007618E4" w:rsidP="0038662F">
      <w:pPr>
        <w:pStyle w:val="Level1"/>
      </w:pPr>
      <w:r w:rsidRPr="00F8161B">
        <w:t>B.</w:t>
      </w:r>
      <w:r w:rsidRPr="00F8161B">
        <w:tab/>
        <w:t>State the Bylaw provision again with changes, additions or deletions set forth in Ramseyer format, i.e., bracket or strikethrough deletions and underline words to be added or inserted.</w:t>
      </w:r>
    </w:p>
    <w:p w14:paraId="1BB50F41" w14:textId="77777777" w:rsidR="007618E4" w:rsidRPr="00F8161B" w:rsidRDefault="007618E4" w:rsidP="0038662F">
      <w:pPr>
        <w:pStyle w:val="Level1"/>
      </w:pPr>
      <w:r w:rsidRPr="00F8161B">
        <w:t>C.</w:t>
      </w:r>
      <w:r w:rsidRPr="00F8161B">
        <w:tab/>
        <w:t>State the rationale for the proposed change.</w:t>
      </w:r>
    </w:p>
    <w:p w14:paraId="0C1703DD" w14:textId="604FD4E8" w:rsidR="007618E4" w:rsidRPr="00F8161B" w:rsidRDefault="007618E4" w:rsidP="0038662F">
      <w:pPr>
        <w:pStyle w:val="Level1"/>
      </w:pPr>
      <w:r w:rsidRPr="00F8161B">
        <w:t>D.</w:t>
      </w:r>
      <w:r w:rsidRPr="00F8161B">
        <w:tab/>
        <w:t xml:space="preserve">If the proposal affects other sections of the Bylaws, identify those sections and state the appropriate changes. Proposed amendments to the Bylaws must be in Times Roman 12-point type with one-inch margins on all sides on 8.5” by 11” white paper. In addition to a printed copy, a clean digital copy without markup or comment of the document must also be submitted. Digital copies should be saved as a Microsoft Word document or compatible format. </w:t>
      </w:r>
      <w:r w:rsidR="00C76A84">
        <w:t>E</w:t>
      </w:r>
      <w:r w:rsidRPr="00F8161B">
        <w:t xml:space="preserve">mail </w:t>
      </w:r>
      <w:r w:rsidR="00C10882">
        <w:t xml:space="preserve">only </w:t>
      </w:r>
      <w:r w:rsidRPr="00F8161B">
        <w:t xml:space="preserve">submissions </w:t>
      </w:r>
      <w:r w:rsidR="00C10882">
        <w:t xml:space="preserve">and they </w:t>
      </w:r>
      <w:r w:rsidRPr="00F8161B">
        <w:t xml:space="preserve">should be submitted as discussed in </w:t>
      </w:r>
      <w:r w:rsidRPr="00C822E7">
        <w:rPr>
          <w:b/>
        </w:rPr>
        <w:t>Rule</w:t>
      </w:r>
      <w:r w:rsidR="00C822E7" w:rsidRPr="00C822E7">
        <w:rPr>
          <w:b/>
        </w:rPr>
        <w:t> </w:t>
      </w:r>
      <w:r w:rsidR="001D58E0" w:rsidRPr="00C822E7">
        <w:rPr>
          <w:b/>
        </w:rPr>
        <w:t>4</w:t>
      </w:r>
      <w:r w:rsidRPr="00F8161B">
        <w:t>, above with Bylaws used as type of document.</w:t>
      </w:r>
    </w:p>
    <w:p w14:paraId="69FBE131" w14:textId="77777777" w:rsidR="007618E4" w:rsidRPr="00F8161B" w:rsidRDefault="007618E4" w:rsidP="007618E4"/>
    <w:p w14:paraId="7EFAFF92" w14:textId="12B9DDA8" w:rsidR="007618E4" w:rsidRPr="00F8161B" w:rsidRDefault="007618E4" w:rsidP="007618E4">
      <w:pPr>
        <w:rPr>
          <w:b/>
        </w:rPr>
      </w:pPr>
      <w:r w:rsidRPr="00F8161B">
        <w:rPr>
          <w:b/>
        </w:rPr>
        <w:t xml:space="preserve">Rule </w:t>
      </w:r>
      <w:r w:rsidR="001D58E0">
        <w:rPr>
          <w:b/>
        </w:rPr>
        <w:t>6</w:t>
      </w:r>
      <w:r w:rsidRPr="00F8161B">
        <w:rPr>
          <w:b/>
        </w:rPr>
        <w:t>.  Voting Cards.</w:t>
      </w:r>
    </w:p>
    <w:p w14:paraId="7E2B7E05" w14:textId="77777777" w:rsidR="007618E4" w:rsidRPr="00F8161B" w:rsidRDefault="007618E4" w:rsidP="007618E4">
      <w:r w:rsidRPr="00F8161B">
        <w:t xml:space="preserve">Each registered Delegate entitled to vote will be issued a “voting card” which the Delegate shall raise when called upon by the chair to express the Delegate's vote. No one except the Delegate to whom the voting card is issued may use the card to vote. Each Delegate must return the voting card issued to him/her at the end of the convention or </w:t>
      </w:r>
      <w:proofErr w:type="gramStart"/>
      <w:r w:rsidRPr="00F8161B">
        <w:t>in the event that</w:t>
      </w:r>
      <w:proofErr w:type="gramEnd"/>
      <w:r w:rsidRPr="00F8161B">
        <w:t xml:space="preserve"> the Delegate must leave before adjournment. A voting card left unattended or in the custody or use of anyone except the Delegate to whom it was issued will be confiscated by the Sergeant-at- Arms.</w:t>
      </w:r>
    </w:p>
    <w:p w14:paraId="658E7AED" w14:textId="77777777" w:rsidR="007618E4" w:rsidRPr="00F8161B" w:rsidRDefault="007618E4" w:rsidP="007618E4"/>
    <w:p w14:paraId="260ED2B5" w14:textId="68C3D4AB" w:rsidR="007618E4" w:rsidRPr="00F8161B" w:rsidRDefault="007618E4" w:rsidP="007618E4">
      <w:pPr>
        <w:rPr>
          <w:b/>
        </w:rPr>
      </w:pPr>
      <w:r w:rsidRPr="00F8161B">
        <w:rPr>
          <w:b/>
        </w:rPr>
        <w:t xml:space="preserve">Rule </w:t>
      </w:r>
      <w:r w:rsidR="001D58E0">
        <w:rPr>
          <w:b/>
        </w:rPr>
        <w:t>7</w:t>
      </w:r>
      <w:r w:rsidRPr="00F8161B">
        <w:rPr>
          <w:b/>
        </w:rPr>
        <w:t>.  Floor Participation.</w:t>
      </w:r>
    </w:p>
    <w:p w14:paraId="21B61FDB" w14:textId="77777777" w:rsidR="007618E4" w:rsidRPr="00F8161B" w:rsidRDefault="007618E4" w:rsidP="007618E4">
      <w:r w:rsidRPr="00F8161B">
        <w:lastRenderedPageBreak/>
        <w:t>Participation in the deliberations on the convention floor shall be limited to Delegates presenting official Delegate voting cards issued at registration to that Delegate. A Delegate wishing to speak shall use the public-address system and is entitled to speak only when recognized by the presiding officer.</w:t>
      </w:r>
    </w:p>
    <w:p w14:paraId="62F0CD94" w14:textId="77777777" w:rsidR="007618E4" w:rsidRPr="00F8161B" w:rsidRDefault="007618E4" w:rsidP="00665C08">
      <w:pPr>
        <w:pStyle w:val="Level1"/>
      </w:pPr>
      <w:r w:rsidRPr="00F8161B">
        <w:t>A.</w:t>
      </w:r>
      <w:r w:rsidRPr="00F8161B">
        <w:tab/>
        <w:t>When recognized by the chair, the Delegate must state his/her name and district clearly.</w:t>
      </w:r>
    </w:p>
    <w:p w14:paraId="4B0B895F" w14:textId="77777777" w:rsidR="007618E4" w:rsidRPr="00F8161B" w:rsidRDefault="007618E4" w:rsidP="00665C08">
      <w:pPr>
        <w:pStyle w:val="Level1"/>
      </w:pPr>
      <w:r w:rsidRPr="00F8161B">
        <w:t>B.</w:t>
      </w:r>
      <w:r w:rsidRPr="00F8161B">
        <w:tab/>
        <w:t>Delegates must use the appropriate microphone. A Delegate recognized to answer a request for information, parliamentary inquiry or to make a point of order only may not make any other motion, nor engage in debate, nor make any remarks for or against a motion being debated.</w:t>
      </w:r>
    </w:p>
    <w:p w14:paraId="14A1DCDA" w14:textId="77777777" w:rsidR="007618E4" w:rsidRPr="00F8161B" w:rsidRDefault="007618E4" w:rsidP="00665C08">
      <w:pPr>
        <w:pStyle w:val="Level1"/>
      </w:pPr>
      <w:r w:rsidRPr="00F8161B">
        <w:t>C.</w:t>
      </w:r>
      <w:r w:rsidRPr="00F8161B">
        <w:tab/>
        <w:t>All main motions and amendments made from the floor must be submitted to the presiding officer in writing and signed by the Delegate making the motion.</w:t>
      </w:r>
    </w:p>
    <w:p w14:paraId="20A25AC8" w14:textId="77777777" w:rsidR="007618E4" w:rsidRPr="00F8161B" w:rsidRDefault="007618E4" w:rsidP="00665C08">
      <w:pPr>
        <w:pStyle w:val="Level1"/>
      </w:pPr>
      <w:r w:rsidRPr="00F8161B">
        <w:t>D.</w:t>
      </w:r>
      <w:r w:rsidRPr="00F8161B">
        <w:tab/>
        <w:t xml:space="preserve">Debate on each debatable motion shall be limited to two (2) minutes per speech, with a </w:t>
      </w:r>
      <w:r w:rsidR="003171E1" w:rsidRPr="00F8161B">
        <w:t>two-speech</w:t>
      </w:r>
      <w:r w:rsidRPr="00F8161B">
        <w:t xml:space="preserve"> limit per Delegate on each debatable motion.</w:t>
      </w:r>
    </w:p>
    <w:p w14:paraId="0F817E5B" w14:textId="77777777" w:rsidR="007618E4" w:rsidRPr="00F8161B" w:rsidRDefault="007618E4" w:rsidP="007618E4"/>
    <w:p w14:paraId="75D91869" w14:textId="337D68F7" w:rsidR="007618E4" w:rsidRPr="00F8161B" w:rsidRDefault="007618E4" w:rsidP="007618E4">
      <w:pPr>
        <w:rPr>
          <w:b/>
        </w:rPr>
      </w:pPr>
      <w:r w:rsidRPr="00F8161B">
        <w:rPr>
          <w:b/>
        </w:rPr>
        <w:t xml:space="preserve">Rule </w:t>
      </w:r>
      <w:r w:rsidR="001D58E0">
        <w:rPr>
          <w:b/>
        </w:rPr>
        <w:t>8</w:t>
      </w:r>
      <w:r w:rsidRPr="00F8161B">
        <w:rPr>
          <w:b/>
        </w:rPr>
        <w:t>.  Separate Consideration of Resolutions and Bylaw Amendments.</w:t>
      </w:r>
    </w:p>
    <w:p w14:paraId="248A6C8E" w14:textId="77777777" w:rsidR="007618E4" w:rsidRPr="00F8161B" w:rsidRDefault="007618E4" w:rsidP="00665C08">
      <w:pPr>
        <w:pStyle w:val="Level1"/>
      </w:pPr>
      <w:r w:rsidRPr="00F8161B">
        <w:t>A.</w:t>
      </w:r>
      <w:r w:rsidRPr="00F8161B">
        <w:tab/>
        <w:t>Proposed Resolutions recommended shall be considered for adoption in gross in the form in which the Resolutions Committee has submitted them. A Delegate who opposes or desires to amend any resolution as recommended and submitted by the Resolutions Committee shall give notice to the parliamentarian to consider separately that resolution prior to the presentation of the report of the Resolutions Committee and prior to the vote taken for adoption in gross of the remaining resolutions. The Delegate who calls for such separate consideration of a resolution shall be recognized first to speak against the specified resolution.</w:t>
      </w:r>
    </w:p>
    <w:p w14:paraId="6D735987" w14:textId="77777777" w:rsidR="007618E4" w:rsidRPr="00F8161B" w:rsidRDefault="007618E4" w:rsidP="00665C08">
      <w:pPr>
        <w:pStyle w:val="Level1"/>
      </w:pPr>
      <w:r w:rsidRPr="00F8161B">
        <w:t>B.</w:t>
      </w:r>
      <w:r w:rsidRPr="00F8161B">
        <w:tab/>
        <w:t xml:space="preserve">Proposed Bylaw amendments recommended by the Convention Rules Committee shall be considered for adoption in gross in the form in which they were recommended for adoption by the Convention Rules Committee unless a Delegate who opposes adoption of a </w:t>
      </w:r>
      <w:proofErr w:type="gramStart"/>
      <w:r w:rsidRPr="00F8161B">
        <w:t>particular amendment</w:t>
      </w:r>
      <w:proofErr w:type="gramEnd"/>
      <w:r w:rsidRPr="00F8161B">
        <w:t xml:space="preserve"> as recommended moves to consider separately that amendment prior to the vote taken for adoption in gross of the remaining amendments. The Delegate who calls for such separate consideration of a recommended Bylaw amendment shall be recognized first to speak against the specified amendment.</w:t>
      </w:r>
    </w:p>
    <w:p w14:paraId="7D3E76FE" w14:textId="77777777" w:rsidR="007618E4" w:rsidRPr="00F8161B" w:rsidRDefault="007618E4" w:rsidP="007618E4"/>
    <w:p w14:paraId="6067DE4A" w14:textId="7DA5EB35" w:rsidR="007618E4" w:rsidRPr="00F8161B" w:rsidRDefault="007618E4" w:rsidP="00665C08">
      <w:pPr>
        <w:keepNext/>
        <w:rPr>
          <w:b/>
        </w:rPr>
      </w:pPr>
      <w:r w:rsidRPr="00F8161B">
        <w:rPr>
          <w:b/>
        </w:rPr>
        <w:t xml:space="preserve">Rule </w:t>
      </w:r>
      <w:r w:rsidR="001D58E0">
        <w:rPr>
          <w:b/>
        </w:rPr>
        <w:t>9</w:t>
      </w:r>
      <w:r w:rsidRPr="00F8161B">
        <w:rPr>
          <w:b/>
        </w:rPr>
        <w:t>. Elections.</w:t>
      </w:r>
    </w:p>
    <w:p w14:paraId="0BC7AC01" w14:textId="17F64F5B" w:rsidR="007618E4" w:rsidRPr="00F8161B" w:rsidRDefault="00E01F94" w:rsidP="007618E4">
      <w:r w:rsidRPr="00E01F94">
        <w:t>In 201</w:t>
      </w:r>
      <w:r>
        <w:t>9</w:t>
      </w:r>
      <w:r w:rsidRPr="00E01F94">
        <w:t xml:space="preserve"> elections will be held for County Chairperson, County Vice Chairperson, County Secretary, County Assistant Secretary, County Treasurer, County Assistant Treasurer, and Nine (9) Regional Chairpersons. The election shall be decided by a majority of votes cast. Election shall be by ballot unless there is only one nominee for a </w:t>
      </w:r>
      <w:proofErr w:type="gramStart"/>
      <w:r w:rsidRPr="00E01F94">
        <w:t>particular position</w:t>
      </w:r>
      <w:proofErr w:type="gramEnd"/>
      <w:r w:rsidRPr="00E01F94">
        <w:t xml:space="preserve"> in which case election shall be by acclamation. OCC members shall not hold more than nor be a candidate for more than one office on the Executive Committee. In contested races, candidates may speak </w:t>
      </w:r>
      <w:r w:rsidRPr="00E01F94">
        <w:lastRenderedPageBreak/>
        <w:t>for two minutes each. Delegates shall elect candidates for contested positions using a single, first ballot; provided, however, delegates from each region shall have separate ballots to elect Regional Chairs where more than one candidate is running for the same position. If no candidate receives a majority on the first ballot, then a second ballot between the top two vote getters shall be conducted. Ties shall be decided by the flip of a coin.</w:t>
      </w:r>
    </w:p>
    <w:p w14:paraId="061E6427" w14:textId="77777777" w:rsidR="007618E4" w:rsidRPr="00F8161B" w:rsidRDefault="007618E4" w:rsidP="007618E4"/>
    <w:p w14:paraId="56F4F213" w14:textId="09865BC5" w:rsidR="007618E4" w:rsidRPr="00F8161B" w:rsidRDefault="007618E4" w:rsidP="007618E4">
      <w:pPr>
        <w:rPr>
          <w:b/>
        </w:rPr>
      </w:pPr>
      <w:r w:rsidRPr="00F8161B">
        <w:rPr>
          <w:b/>
        </w:rPr>
        <w:t>Rule 1</w:t>
      </w:r>
      <w:r w:rsidR="001D58E0">
        <w:rPr>
          <w:b/>
        </w:rPr>
        <w:t>0</w:t>
      </w:r>
      <w:r w:rsidRPr="00F8161B">
        <w:rPr>
          <w:b/>
        </w:rPr>
        <w:t>. Nominations.</w:t>
      </w:r>
    </w:p>
    <w:p w14:paraId="0DF7AECD" w14:textId="77777777" w:rsidR="007618E4" w:rsidRPr="00F8161B" w:rsidRDefault="007618E4" w:rsidP="007618E4">
      <w:r w:rsidRPr="00F8161B">
        <w:t xml:space="preserve">Pursuant to the Bylaws of the </w:t>
      </w:r>
      <w:proofErr w:type="spellStart"/>
      <w:proofErr w:type="gramStart"/>
      <w:r w:rsidRPr="00F8161B">
        <w:t>O‘</w:t>
      </w:r>
      <w:proofErr w:type="gramEnd"/>
      <w:r w:rsidRPr="00F8161B">
        <w:t>ahu</w:t>
      </w:r>
      <w:proofErr w:type="spellEnd"/>
      <w:r w:rsidRPr="00F8161B">
        <w:t xml:space="preserve"> County Democrats and the Constitution and Bylaws of the Democratic Party of Hawai‘i, candidates must have filed nomination papers ten (10) days before Convention of the </w:t>
      </w:r>
      <w:proofErr w:type="spellStart"/>
      <w:r w:rsidRPr="00F8161B">
        <w:t>O‘ahu</w:t>
      </w:r>
      <w:proofErr w:type="spellEnd"/>
      <w:r w:rsidRPr="00F8161B">
        <w:t xml:space="preserve"> County Democrats. Nominations shall not be accepted from the floor.</w:t>
      </w:r>
    </w:p>
    <w:p w14:paraId="71F9B786" w14:textId="77777777" w:rsidR="007618E4" w:rsidRPr="00F8161B" w:rsidRDefault="007618E4" w:rsidP="007618E4"/>
    <w:p w14:paraId="140293B5" w14:textId="4F53B67C" w:rsidR="007618E4" w:rsidRPr="00F8161B" w:rsidRDefault="007618E4" w:rsidP="007618E4">
      <w:pPr>
        <w:rPr>
          <w:b/>
        </w:rPr>
      </w:pPr>
      <w:r w:rsidRPr="00F8161B">
        <w:rPr>
          <w:b/>
        </w:rPr>
        <w:t>Rule 1</w:t>
      </w:r>
      <w:r w:rsidR="001D58E0">
        <w:rPr>
          <w:b/>
        </w:rPr>
        <w:t>1</w:t>
      </w:r>
      <w:r w:rsidRPr="00F8161B">
        <w:rPr>
          <w:b/>
        </w:rPr>
        <w:t>. Agenda.</w:t>
      </w:r>
    </w:p>
    <w:p w14:paraId="41E93C54" w14:textId="77777777" w:rsidR="007618E4" w:rsidRPr="00F8161B" w:rsidRDefault="007618E4" w:rsidP="007618E4">
      <w:r w:rsidRPr="00F8161B">
        <w:t xml:space="preserve">The County Convention shall act on recommended credentials and rules of the Convention, and platform revisions, affirmative action proposals, and resolutions relating to the activities and functions of the City and County of Honolulu, Democratic Party of </w:t>
      </w:r>
      <w:proofErr w:type="gramStart"/>
      <w:r w:rsidRPr="00F8161B">
        <w:t>Hawai‘</w:t>
      </w:r>
      <w:proofErr w:type="gramEnd"/>
      <w:r w:rsidRPr="00F8161B">
        <w:t xml:space="preserve">i, and </w:t>
      </w:r>
      <w:proofErr w:type="spellStart"/>
      <w:r w:rsidRPr="00F8161B">
        <w:t>O‘ahu</w:t>
      </w:r>
      <w:proofErr w:type="spellEnd"/>
      <w:r w:rsidRPr="00F8161B">
        <w:t xml:space="preserve"> County Democrats prepared by the County Convention Committees or accepted from the floor. Resolutions will be considered in the time available.</w:t>
      </w:r>
    </w:p>
    <w:p w14:paraId="2BBC377C" w14:textId="77777777" w:rsidR="007618E4" w:rsidRPr="00F8161B" w:rsidRDefault="007618E4" w:rsidP="007618E4"/>
    <w:p w14:paraId="6EA96922" w14:textId="02199138" w:rsidR="007618E4" w:rsidRPr="00F8161B" w:rsidRDefault="007618E4" w:rsidP="007618E4">
      <w:pPr>
        <w:rPr>
          <w:b/>
        </w:rPr>
      </w:pPr>
      <w:r w:rsidRPr="00F8161B">
        <w:rPr>
          <w:b/>
        </w:rPr>
        <w:t>Rule 1</w:t>
      </w:r>
      <w:r w:rsidR="001D58E0">
        <w:rPr>
          <w:b/>
        </w:rPr>
        <w:t>2</w:t>
      </w:r>
      <w:r w:rsidRPr="00F8161B">
        <w:rPr>
          <w:b/>
        </w:rPr>
        <w:t>. Observers.</w:t>
      </w:r>
    </w:p>
    <w:p w14:paraId="74333C6D" w14:textId="77777777" w:rsidR="007618E4" w:rsidRPr="00F8161B" w:rsidRDefault="007618E4" w:rsidP="007618E4">
      <w:r w:rsidRPr="00F8161B">
        <w:t>Observers may sit with their precincts, but the Convention Chair may ask observers to move to designated areas when votes are taken.</w:t>
      </w:r>
    </w:p>
    <w:p w14:paraId="6CA22432" w14:textId="77777777" w:rsidR="007618E4" w:rsidRPr="00F8161B" w:rsidRDefault="007618E4" w:rsidP="007618E4"/>
    <w:p w14:paraId="23538315" w14:textId="47AD45FB" w:rsidR="007618E4" w:rsidRPr="00F8161B" w:rsidRDefault="007618E4" w:rsidP="007618E4">
      <w:pPr>
        <w:rPr>
          <w:b/>
        </w:rPr>
      </w:pPr>
      <w:r w:rsidRPr="00F8161B">
        <w:rPr>
          <w:b/>
        </w:rPr>
        <w:t>Rule 1</w:t>
      </w:r>
      <w:r w:rsidR="001D58E0">
        <w:rPr>
          <w:b/>
        </w:rPr>
        <w:t>3</w:t>
      </w:r>
      <w:r w:rsidRPr="00F8161B">
        <w:rPr>
          <w:b/>
        </w:rPr>
        <w:t>. Minutes.</w:t>
      </w:r>
    </w:p>
    <w:p w14:paraId="55D88C47" w14:textId="77777777" w:rsidR="007618E4" w:rsidRPr="00F8161B" w:rsidRDefault="007618E4" w:rsidP="007618E4">
      <w:r w:rsidRPr="00F8161B">
        <w:t xml:space="preserve">Convention minutes shall be taken by the Secretary of the </w:t>
      </w:r>
      <w:proofErr w:type="spellStart"/>
      <w:proofErr w:type="gramStart"/>
      <w:r w:rsidRPr="00F8161B">
        <w:t>O‘</w:t>
      </w:r>
      <w:proofErr w:type="gramEnd"/>
      <w:r w:rsidRPr="00F8161B">
        <w:t>ahu</w:t>
      </w:r>
      <w:proofErr w:type="spellEnd"/>
      <w:r w:rsidRPr="00F8161B">
        <w:t xml:space="preserve"> County Democrats, or such other person as designated by the Chair and shall be approved at a subsequent OCC meeting.</w:t>
      </w:r>
    </w:p>
    <w:p w14:paraId="6F8A5CDA" w14:textId="77777777" w:rsidR="007618E4" w:rsidRPr="00F8161B" w:rsidRDefault="007618E4" w:rsidP="007618E4"/>
    <w:p w14:paraId="2A1907F7" w14:textId="29762F6E" w:rsidR="007618E4" w:rsidRPr="00F8161B" w:rsidRDefault="007618E4" w:rsidP="007618E4">
      <w:pPr>
        <w:rPr>
          <w:b/>
        </w:rPr>
      </w:pPr>
      <w:r w:rsidRPr="00F8161B">
        <w:rPr>
          <w:b/>
        </w:rPr>
        <w:t>Rule 1</w:t>
      </w:r>
      <w:r w:rsidR="001D58E0">
        <w:rPr>
          <w:b/>
        </w:rPr>
        <w:t>4</w:t>
      </w:r>
      <w:r w:rsidRPr="00F8161B">
        <w:rPr>
          <w:b/>
        </w:rPr>
        <w:t>.  Parliamentary Procedures.</w:t>
      </w:r>
    </w:p>
    <w:p w14:paraId="1D535072" w14:textId="77777777" w:rsidR="007618E4" w:rsidRPr="00F8161B" w:rsidRDefault="007618E4" w:rsidP="007618E4">
      <w:r w:rsidRPr="00F8161B">
        <w:t xml:space="preserve">The rules contained in the current edition of Robert's Rules of Order Newly Revised shall govern the Convention in all cases to which they are applicable and in which they are not inconsistent with the Constitution and Bylaws of the Democratic Party of </w:t>
      </w:r>
      <w:proofErr w:type="gramStart"/>
      <w:r w:rsidRPr="00F8161B">
        <w:t>Hawai‘</w:t>
      </w:r>
      <w:proofErr w:type="gramEnd"/>
      <w:r w:rsidRPr="00F8161B">
        <w:t xml:space="preserve">i or the Bylaws of the </w:t>
      </w:r>
      <w:proofErr w:type="spellStart"/>
      <w:r w:rsidRPr="00F8161B">
        <w:t>O‘ahu</w:t>
      </w:r>
      <w:proofErr w:type="spellEnd"/>
      <w:r w:rsidRPr="00F8161B">
        <w:t xml:space="preserve"> County Democrats.</w:t>
      </w:r>
    </w:p>
    <w:p w14:paraId="2041E45B" w14:textId="77777777" w:rsidR="007618E4" w:rsidRPr="00F8161B" w:rsidRDefault="007618E4" w:rsidP="007618E4"/>
    <w:p w14:paraId="1AE240B7" w14:textId="2B2C5D78" w:rsidR="007618E4" w:rsidRPr="00F8161B" w:rsidRDefault="007618E4" w:rsidP="007618E4">
      <w:pPr>
        <w:rPr>
          <w:b/>
        </w:rPr>
      </w:pPr>
      <w:r w:rsidRPr="00F8161B">
        <w:rPr>
          <w:b/>
        </w:rPr>
        <w:t>Rule 1</w:t>
      </w:r>
      <w:r w:rsidR="001D58E0">
        <w:rPr>
          <w:b/>
        </w:rPr>
        <w:t>5</w:t>
      </w:r>
      <w:r w:rsidRPr="00F8161B">
        <w:rPr>
          <w:b/>
        </w:rPr>
        <w:t>. Other Procedures.</w:t>
      </w:r>
    </w:p>
    <w:p w14:paraId="74D97528" w14:textId="77777777" w:rsidR="005D6BBB" w:rsidRDefault="007618E4" w:rsidP="007618E4">
      <w:r w:rsidRPr="00F8161B">
        <w:t>Pagers and cellular phones shall be off, silent, or on vibrate mode and cellular phones or other communication devices shall not be used in the assembly hall. Video cameras or any other electronic recording equipment shall not be permitted in the meeting hall, unless first disclosed to and approved by the Chair.</w:t>
      </w:r>
    </w:p>
    <w:sectPr w:rsidR="005D6BBB" w:rsidSect="00C82E1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FB5D" w14:textId="77777777" w:rsidR="00834529" w:rsidRDefault="00834529" w:rsidP="00C82E18">
      <w:pPr>
        <w:spacing w:line="240" w:lineRule="auto"/>
      </w:pPr>
      <w:r>
        <w:separator/>
      </w:r>
    </w:p>
  </w:endnote>
  <w:endnote w:type="continuationSeparator" w:id="0">
    <w:p w14:paraId="1EAB4845" w14:textId="77777777" w:rsidR="00834529" w:rsidRDefault="00834529" w:rsidP="00C82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211610"/>
      <w:docPartObj>
        <w:docPartGallery w:val="Page Numbers (Bottom of Page)"/>
        <w:docPartUnique/>
      </w:docPartObj>
    </w:sdtPr>
    <w:sdtEndPr>
      <w:rPr>
        <w:noProof/>
      </w:rPr>
    </w:sdtEndPr>
    <w:sdtContent>
      <w:p w14:paraId="625EA897" w14:textId="77777777" w:rsidR="00C82E18" w:rsidRDefault="00C82E18">
        <w:pPr>
          <w:pStyle w:val="Footer"/>
          <w:jc w:val="center"/>
        </w:pPr>
        <w:r>
          <w:fldChar w:fldCharType="begin"/>
        </w:r>
        <w:r>
          <w:instrText xml:space="preserve"> PAGE   \* MERGEFORMAT </w:instrText>
        </w:r>
        <w:r>
          <w:fldChar w:fldCharType="separate"/>
        </w:r>
        <w:r w:rsidR="00E81E28">
          <w:rPr>
            <w:noProof/>
          </w:rPr>
          <w:t>5</w:t>
        </w:r>
        <w:r>
          <w:rPr>
            <w:noProof/>
          </w:rPr>
          <w:fldChar w:fldCharType="end"/>
        </w:r>
      </w:p>
    </w:sdtContent>
  </w:sdt>
  <w:p w14:paraId="6476932D" w14:textId="77777777" w:rsidR="00C82E18" w:rsidRDefault="00C8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2831" w14:textId="77777777" w:rsidR="00834529" w:rsidRDefault="00834529" w:rsidP="00C82E18">
      <w:pPr>
        <w:spacing w:line="240" w:lineRule="auto"/>
      </w:pPr>
      <w:r>
        <w:separator/>
      </w:r>
    </w:p>
  </w:footnote>
  <w:footnote w:type="continuationSeparator" w:id="0">
    <w:p w14:paraId="2276476D" w14:textId="77777777" w:rsidR="00834529" w:rsidRDefault="00834529" w:rsidP="00C82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05B2" w14:textId="7BBDEE4A" w:rsidR="00C82E18" w:rsidRPr="00C82E18" w:rsidRDefault="00C82E18">
    <w:pPr>
      <w:pStyle w:val="Header"/>
      <w:rPr>
        <w:i/>
      </w:rPr>
    </w:pPr>
    <w:r w:rsidRPr="007366D1">
      <w:rPr>
        <w:i/>
      </w:rPr>
      <w:ptab w:relativeTo="margin" w:alignment="center" w:leader="none"/>
    </w:r>
    <w:r w:rsidRPr="007366D1">
      <w:rPr>
        <w:i/>
      </w:rPr>
      <w:ptab w:relativeTo="margin" w:alignment="right" w:leader="none"/>
    </w:r>
    <w:r w:rsidRPr="007366D1">
      <w:rPr>
        <w:i/>
      </w:rPr>
      <w:t>201</w:t>
    </w:r>
    <w:r w:rsidR="00C74FB6">
      <w:rPr>
        <w:i/>
      </w:rPr>
      <w:t>9</w:t>
    </w:r>
    <w:r w:rsidRPr="007366D1">
      <w:rPr>
        <w:i/>
      </w:rPr>
      <w:t xml:space="preserve"> OCD Convention Standing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E4"/>
    <w:rsid w:val="000C5DF6"/>
    <w:rsid w:val="000D1935"/>
    <w:rsid w:val="000E11D9"/>
    <w:rsid w:val="00111E5E"/>
    <w:rsid w:val="0014264A"/>
    <w:rsid w:val="001640CA"/>
    <w:rsid w:val="001D58E0"/>
    <w:rsid w:val="002862AB"/>
    <w:rsid w:val="003171E1"/>
    <w:rsid w:val="00352AE3"/>
    <w:rsid w:val="0038662F"/>
    <w:rsid w:val="003C2425"/>
    <w:rsid w:val="003D6EC0"/>
    <w:rsid w:val="00456279"/>
    <w:rsid w:val="00466E50"/>
    <w:rsid w:val="0047238F"/>
    <w:rsid w:val="004F6C2B"/>
    <w:rsid w:val="005832D4"/>
    <w:rsid w:val="00665C08"/>
    <w:rsid w:val="006A6573"/>
    <w:rsid w:val="0070295C"/>
    <w:rsid w:val="007169DE"/>
    <w:rsid w:val="007366D1"/>
    <w:rsid w:val="00742849"/>
    <w:rsid w:val="007618E4"/>
    <w:rsid w:val="007A3837"/>
    <w:rsid w:val="007C45DA"/>
    <w:rsid w:val="007E45D7"/>
    <w:rsid w:val="00823445"/>
    <w:rsid w:val="00834529"/>
    <w:rsid w:val="00856943"/>
    <w:rsid w:val="00872B31"/>
    <w:rsid w:val="00900955"/>
    <w:rsid w:val="009211BA"/>
    <w:rsid w:val="00931972"/>
    <w:rsid w:val="0096120E"/>
    <w:rsid w:val="009F620C"/>
    <w:rsid w:val="00A26F82"/>
    <w:rsid w:val="00A5512A"/>
    <w:rsid w:val="00A81FBB"/>
    <w:rsid w:val="00AE768B"/>
    <w:rsid w:val="00B75DEF"/>
    <w:rsid w:val="00B764D7"/>
    <w:rsid w:val="00BE6817"/>
    <w:rsid w:val="00C10882"/>
    <w:rsid w:val="00C2331E"/>
    <w:rsid w:val="00C61C8B"/>
    <w:rsid w:val="00C74FB6"/>
    <w:rsid w:val="00C76A84"/>
    <w:rsid w:val="00C822E7"/>
    <w:rsid w:val="00C82E18"/>
    <w:rsid w:val="00CA0827"/>
    <w:rsid w:val="00CC1B86"/>
    <w:rsid w:val="00CE5C87"/>
    <w:rsid w:val="00D11761"/>
    <w:rsid w:val="00D525CD"/>
    <w:rsid w:val="00E01F94"/>
    <w:rsid w:val="00E465FA"/>
    <w:rsid w:val="00E81E28"/>
    <w:rsid w:val="00E854EE"/>
    <w:rsid w:val="00EC1CC3"/>
    <w:rsid w:val="00F278A3"/>
    <w:rsid w:val="00F34E05"/>
    <w:rsid w:val="00F62EF3"/>
    <w:rsid w:val="00F8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B532"/>
  <w15:chartTrackingRefBased/>
  <w15:docId w15:val="{E66E05F6-E822-4EFD-B949-8E426160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64A"/>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E4"/>
    <w:pPr>
      <w:ind w:left="720"/>
      <w:contextualSpacing/>
    </w:pPr>
  </w:style>
  <w:style w:type="paragraph" w:customStyle="1" w:styleId="Level1">
    <w:name w:val="Level1"/>
    <w:basedOn w:val="Normal"/>
    <w:link w:val="Level1Char"/>
    <w:qFormat/>
    <w:rsid w:val="0038662F"/>
    <w:pPr>
      <w:spacing w:before="120"/>
      <w:ind w:left="720" w:hanging="360"/>
    </w:pPr>
  </w:style>
  <w:style w:type="paragraph" w:customStyle="1" w:styleId="Level2">
    <w:name w:val="Level2"/>
    <w:basedOn w:val="Normal"/>
    <w:link w:val="Level2Char"/>
    <w:qFormat/>
    <w:rsid w:val="0038662F"/>
    <w:pPr>
      <w:spacing w:before="120"/>
      <w:ind w:left="1080" w:hanging="360"/>
    </w:pPr>
  </w:style>
  <w:style w:type="character" w:customStyle="1" w:styleId="Level1Char">
    <w:name w:val="Level1 Char"/>
    <w:basedOn w:val="DefaultParagraphFont"/>
    <w:link w:val="Level1"/>
    <w:rsid w:val="0038662F"/>
  </w:style>
  <w:style w:type="paragraph" w:customStyle="1" w:styleId="Level3">
    <w:name w:val="Level3"/>
    <w:basedOn w:val="Normal"/>
    <w:link w:val="Level3Char"/>
    <w:qFormat/>
    <w:rsid w:val="0038662F"/>
    <w:pPr>
      <w:spacing w:before="120"/>
      <w:ind w:left="1440" w:hanging="360"/>
    </w:pPr>
  </w:style>
  <w:style w:type="character" w:customStyle="1" w:styleId="Level2Char">
    <w:name w:val="Level2 Char"/>
    <w:basedOn w:val="DefaultParagraphFont"/>
    <w:link w:val="Level2"/>
    <w:rsid w:val="0038662F"/>
  </w:style>
  <w:style w:type="paragraph" w:styleId="Header">
    <w:name w:val="header"/>
    <w:basedOn w:val="Normal"/>
    <w:link w:val="HeaderChar"/>
    <w:uiPriority w:val="99"/>
    <w:unhideWhenUsed/>
    <w:rsid w:val="00C82E18"/>
    <w:pPr>
      <w:tabs>
        <w:tab w:val="center" w:pos="4680"/>
        <w:tab w:val="right" w:pos="9360"/>
      </w:tabs>
      <w:spacing w:line="240" w:lineRule="auto"/>
    </w:pPr>
  </w:style>
  <w:style w:type="character" w:customStyle="1" w:styleId="Level3Char">
    <w:name w:val="Level3 Char"/>
    <w:basedOn w:val="DefaultParagraphFont"/>
    <w:link w:val="Level3"/>
    <w:rsid w:val="0038662F"/>
  </w:style>
  <w:style w:type="character" w:customStyle="1" w:styleId="HeaderChar">
    <w:name w:val="Header Char"/>
    <w:basedOn w:val="DefaultParagraphFont"/>
    <w:link w:val="Header"/>
    <w:uiPriority w:val="99"/>
    <w:rsid w:val="00C82E18"/>
  </w:style>
  <w:style w:type="paragraph" w:styleId="Footer">
    <w:name w:val="footer"/>
    <w:basedOn w:val="Normal"/>
    <w:link w:val="FooterChar"/>
    <w:uiPriority w:val="99"/>
    <w:unhideWhenUsed/>
    <w:rsid w:val="00C82E18"/>
    <w:pPr>
      <w:tabs>
        <w:tab w:val="center" w:pos="4680"/>
        <w:tab w:val="right" w:pos="9360"/>
      </w:tabs>
      <w:spacing w:line="240" w:lineRule="auto"/>
    </w:pPr>
  </w:style>
  <w:style w:type="character" w:customStyle="1" w:styleId="FooterChar">
    <w:name w:val="Footer Char"/>
    <w:basedOn w:val="DefaultParagraphFont"/>
    <w:link w:val="Footer"/>
    <w:uiPriority w:val="99"/>
    <w:rsid w:val="00C8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Halverson</dc:creator>
  <cp:keywords/>
  <dc:description/>
  <cp:lastModifiedBy>Richard Halverson</cp:lastModifiedBy>
  <cp:revision>25</cp:revision>
  <cp:lastPrinted>2017-10-14T03:54:00Z</cp:lastPrinted>
  <dcterms:created xsi:type="dcterms:W3CDTF">2018-10-27T07:19:00Z</dcterms:created>
  <dcterms:modified xsi:type="dcterms:W3CDTF">2018-10-27T08:04:00Z</dcterms:modified>
</cp:coreProperties>
</file>